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40147" w14:textId="02245B0E" w:rsidR="00D730D2" w:rsidRDefault="00D730D2" w:rsidP="00D730D2">
      <w:pPr>
        <w:ind w:left="-851"/>
        <w:rPr>
          <w:b/>
          <w:sz w:val="28"/>
        </w:rPr>
      </w:pPr>
      <w:bookmarkStart w:id="0" w:name="_GoBack"/>
      <w:bookmarkEnd w:id="0"/>
      <w:r w:rsidRPr="00D730D2">
        <w:rPr>
          <w:b/>
          <w:sz w:val="28"/>
        </w:rPr>
        <w:t xml:space="preserve">Kuluttajapalveluiden </w:t>
      </w:r>
      <w:r w:rsidR="00D251A1">
        <w:rPr>
          <w:b/>
          <w:sz w:val="28"/>
        </w:rPr>
        <w:t>vaarojen tunnistaminen ja toimenpiteiden suunnittelu</w:t>
      </w:r>
    </w:p>
    <w:tbl>
      <w:tblPr>
        <w:tblStyle w:val="TaulukkoRuudukko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  <w:gridCol w:w="992"/>
        <w:gridCol w:w="851"/>
        <w:gridCol w:w="3118"/>
      </w:tblGrid>
      <w:tr w:rsidR="0028669D" w14:paraId="06FA4F69" w14:textId="77777777" w:rsidTr="0028669D">
        <w:trPr>
          <w:trHeight w:val="644"/>
        </w:trPr>
        <w:tc>
          <w:tcPr>
            <w:tcW w:w="10774" w:type="dxa"/>
            <w:gridSpan w:val="4"/>
          </w:tcPr>
          <w:p w14:paraId="24AAC988" w14:textId="77777777" w:rsidR="0028669D" w:rsidRDefault="0028669D" w:rsidP="0028669D">
            <w:r>
              <w:t>Palveluntarjoaja:</w:t>
            </w:r>
          </w:p>
          <w:p w14:paraId="2444C220" w14:textId="1F8CB77B" w:rsidR="00CE10C9" w:rsidRDefault="00CE10C9" w:rsidP="0028669D"/>
        </w:tc>
        <w:tc>
          <w:tcPr>
            <w:tcW w:w="4961" w:type="dxa"/>
            <w:gridSpan w:val="3"/>
          </w:tcPr>
          <w:p w14:paraId="13B22175" w14:textId="77777777" w:rsidR="0028669D" w:rsidRDefault="0028669D" w:rsidP="0028669D">
            <w:r>
              <w:t>Päiväys:</w:t>
            </w:r>
          </w:p>
          <w:p w14:paraId="7CD809BB" w14:textId="45A98723" w:rsidR="00CE10C9" w:rsidRDefault="00CE10C9" w:rsidP="0028669D"/>
        </w:tc>
      </w:tr>
      <w:tr w:rsidR="0028669D" w14:paraId="519AE6D7" w14:textId="77777777" w:rsidTr="0028669D">
        <w:trPr>
          <w:trHeight w:val="652"/>
        </w:trPr>
        <w:tc>
          <w:tcPr>
            <w:tcW w:w="10774" w:type="dxa"/>
            <w:gridSpan w:val="4"/>
          </w:tcPr>
          <w:p w14:paraId="1C7B53E6" w14:textId="77777777" w:rsidR="0028669D" w:rsidRDefault="0028669D" w:rsidP="0028669D">
            <w:r>
              <w:t>Tarkasteltava palvelu:</w:t>
            </w:r>
          </w:p>
          <w:p w14:paraId="4BC52804" w14:textId="342F7A80" w:rsidR="00CE10C9" w:rsidRDefault="00CE10C9" w:rsidP="0028669D"/>
        </w:tc>
        <w:tc>
          <w:tcPr>
            <w:tcW w:w="4961" w:type="dxa"/>
            <w:gridSpan w:val="3"/>
          </w:tcPr>
          <w:p w14:paraId="0698654E" w14:textId="77777777" w:rsidR="0028669D" w:rsidRDefault="0028669D" w:rsidP="0028669D">
            <w:r>
              <w:t>Tekijät:</w:t>
            </w:r>
          </w:p>
          <w:p w14:paraId="659CF61F" w14:textId="3904C222" w:rsidR="00CE10C9" w:rsidRDefault="00CE10C9" w:rsidP="0028669D"/>
        </w:tc>
      </w:tr>
      <w:tr w:rsidR="0028669D" w:rsidRPr="00DE40D4" w14:paraId="2AD5268B" w14:textId="77777777" w:rsidTr="0028669D">
        <w:tc>
          <w:tcPr>
            <w:tcW w:w="2693" w:type="dxa"/>
            <w:shd w:val="clear" w:color="auto" w:fill="D9D9D9" w:themeFill="background1" w:themeFillShade="D9"/>
          </w:tcPr>
          <w:p w14:paraId="3E96AF4E" w14:textId="77777777" w:rsidR="0028669D" w:rsidRPr="00DE40D4" w:rsidRDefault="0028669D" w:rsidP="0028669D">
            <w:pPr>
              <w:rPr>
                <w:b/>
              </w:rPr>
            </w:pPr>
            <w:r>
              <w:rPr>
                <w:b/>
              </w:rPr>
              <w:t>Palvelun osa, toiminto tai laite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5D01E13" w14:textId="77777777" w:rsidR="0028669D" w:rsidRPr="00DE40D4" w:rsidRDefault="0028669D" w:rsidP="0028669D">
            <w:pPr>
              <w:rPr>
                <w:b/>
              </w:rPr>
            </w:pPr>
            <w:r>
              <w:rPr>
                <w:b/>
              </w:rPr>
              <w:t>Kuluttajiin kohdistuvat vaarat ja niiden syyt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C1E9779" w14:textId="1664F032" w:rsidR="0028669D" w:rsidRPr="00DE40D4" w:rsidRDefault="00EF37E3" w:rsidP="0028669D">
            <w:pPr>
              <w:rPr>
                <w:b/>
              </w:rPr>
            </w:pPr>
            <w:r>
              <w:rPr>
                <w:b/>
              </w:rPr>
              <w:t>Tyypilliset s</w:t>
            </w:r>
            <w:r w:rsidR="0028669D">
              <w:rPr>
                <w:b/>
              </w:rPr>
              <w:t>euraukset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CA5A4E6" w14:textId="77777777" w:rsidR="0028669D" w:rsidRPr="00DE40D4" w:rsidRDefault="0028669D" w:rsidP="0028669D">
            <w:pPr>
              <w:rPr>
                <w:b/>
              </w:rPr>
            </w:pPr>
            <w:r w:rsidRPr="00DE40D4">
              <w:rPr>
                <w:b/>
              </w:rPr>
              <w:t>Nykyiset toimenpiteet</w:t>
            </w:r>
            <w:r>
              <w:rPr>
                <w:b/>
              </w:rPr>
              <w:t xml:space="preserve"> vaaran poistamiseksi tai pienentämiseksi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49B3B7E9" w14:textId="77777777" w:rsidR="0028669D" w:rsidRPr="00DE40D4" w:rsidRDefault="0028669D" w:rsidP="0028669D">
            <w:pPr>
              <w:rPr>
                <w:b/>
              </w:rPr>
            </w:pPr>
            <w:r w:rsidRPr="00DE40D4">
              <w:rPr>
                <w:b/>
              </w:rPr>
              <w:t xml:space="preserve">Ovatko </w:t>
            </w:r>
            <w:r>
              <w:rPr>
                <w:b/>
              </w:rPr>
              <w:t xml:space="preserve">nykyiset </w:t>
            </w:r>
            <w:r>
              <w:rPr>
                <w:b/>
              </w:rPr>
              <w:br/>
            </w:r>
            <w:r w:rsidRPr="00DE40D4">
              <w:rPr>
                <w:b/>
              </w:rPr>
              <w:t xml:space="preserve">toimenpiteet </w:t>
            </w:r>
            <w:r>
              <w:rPr>
                <w:b/>
              </w:rPr>
              <w:br/>
            </w:r>
            <w:r w:rsidRPr="00DE40D4">
              <w:rPr>
                <w:b/>
              </w:rPr>
              <w:t>riittäviä?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EA353DE" w14:textId="0C14E643" w:rsidR="0028669D" w:rsidRPr="00DE40D4" w:rsidRDefault="0028669D" w:rsidP="0028669D">
            <w:pPr>
              <w:rPr>
                <w:b/>
              </w:rPr>
            </w:pPr>
            <w:r>
              <w:rPr>
                <w:b/>
              </w:rPr>
              <w:t>Lisätoimenpiteet</w:t>
            </w:r>
            <w:r w:rsidRPr="00DE40D4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DE40D4">
              <w:rPr>
                <w:b/>
              </w:rPr>
              <w:t xml:space="preserve">turvallisuuden </w:t>
            </w:r>
            <w:r w:rsidRPr="00DE40D4">
              <w:rPr>
                <w:b/>
              </w:rPr>
              <w:br/>
              <w:t>parantamiseksi</w:t>
            </w:r>
            <w:r>
              <w:rPr>
                <w:b/>
              </w:rPr>
              <w:t xml:space="preserve"> (tärkeys 1-3)</w:t>
            </w:r>
            <w:r>
              <w:rPr>
                <w:rStyle w:val="Alaviitteenviite"/>
                <w:b/>
              </w:rPr>
              <w:footnoteReference w:id="1"/>
            </w:r>
          </w:p>
        </w:tc>
      </w:tr>
      <w:tr w:rsidR="0028669D" w14:paraId="4E633589" w14:textId="77777777" w:rsidTr="0028669D">
        <w:trPr>
          <w:trHeight w:val="1134"/>
        </w:trPr>
        <w:tc>
          <w:tcPr>
            <w:tcW w:w="2693" w:type="dxa"/>
          </w:tcPr>
          <w:p w14:paraId="4E34737E" w14:textId="28C3BC56" w:rsidR="0028669D" w:rsidRDefault="0028669D" w:rsidP="0028669D"/>
        </w:tc>
        <w:tc>
          <w:tcPr>
            <w:tcW w:w="2694" w:type="dxa"/>
          </w:tcPr>
          <w:p w14:paraId="4D3F902D" w14:textId="256B846B" w:rsidR="0028669D" w:rsidRDefault="0028669D" w:rsidP="0028669D"/>
        </w:tc>
        <w:tc>
          <w:tcPr>
            <w:tcW w:w="2693" w:type="dxa"/>
          </w:tcPr>
          <w:p w14:paraId="1A8ADB4D" w14:textId="2D1F50CD" w:rsidR="0028669D" w:rsidRDefault="0028669D" w:rsidP="0028669D"/>
        </w:tc>
        <w:tc>
          <w:tcPr>
            <w:tcW w:w="2694" w:type="dxa"/>
          </w:tcPr>
          <w:p w14:paraId="5C0BE15A" w14:textId="77777777" w:rsidR="0028669D" w:rsidRDefault="0028669D" w:rsidP="0028669D"/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4ED1255E" w14:textId="7BF7B1E8" w:rsidR="0028669D" w:rsidRDefault="00277F1B" w:rsidP="0028669D">
            <w:pPr>
              <w:jc w:val="center"/>
            </w:pPr>
            <w:sdt>
              <w:sdtPr>
                <w:id w:val="6509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669D">
              <w:t xml:space="preserve"> Kyllä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14:paraId="489361A9" w14:textId="4148607E" w:rsidR="0028669D" w:rsidRDefault="00277F1B" w:rsidP="0028669D">
            <w:pPr>
              <w:jc w:val="center"/>
            </w:pPr>
            <w:sdt>
              <w:sdtPr>
                <w:id w:val="-11305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669D">
              <w:t xml:space="preserve"> Ei</w:t>
            </w:r>
          </w:p>
        </w:tc>
        <w:tc>
          <w:tcPr>
            <w:tcW w:w="3118" w:type="dxa"/>
          </w:tcPr>
          <w:p w14:paraId="59167A6B" w14:textId="77777777" w:rsidR="0028669D" w:rsidRDefault="0028669D" w:rsidP="0028669D"/>
        </w:tc>
      </w:tr>
      <w:tr w:rsidR="00CE10C9" w14:paraId="5ECABACF" w14:textId="77777777" w:rsidTr="0028669D">
        <w:trPr>
          <w:trHeight w:val="1134"/>
        </w:trPr>
        <w:tc>
          <w:tcPr>
            <w:tcW w:w="2693" w:type="dxa"/>
          </w:tcPr>
          <w:p w14:paraId="4F099A5E" w14:textId="77777777" w:rsidR="00CE10C9" w:rsidRDefault="00CE10C9" w:rsidP="00CE10C9"/>
        </w:tc>
        <w:tc>
          <w:tcPr>
            <w:tcW w:w="2694" w:type="dxa"/>
          </w:tcPr>
          <w:p w14:paraId="3E73DA92" w14:textId="77777777" w:rsidR="00CE10C9" w:rsidRDefault="00CE10C9" w:rsidP="00CE10C9"/>
        </w:tc>
        <w:tc>
          <w:tcPr>
            <w:tcW w:w="2693" w:type="dxa"/>
          </w:tcPr>
          <w:p w14:paraId="7D94E562" w14:textId="77777777" w:rsidR="00CE10C9" w:rsidRDefault="00CE10C9" w:rsidP="00CE10C9"/>
        </w:tc>
        <w:tc>
          <w:tcPr>
            <w:tcW w:w="2694" w:type="dxa"/>
            <w:tcBorders>
              <w:right w:val="single" w:sz="4" w:space="0" w:color="auto"/>
            </w:tcBorders>
          </w:tcPr>
          <w:p w14:paraId="5430D258" w14:textId="77777777" w:rsidR="00CE10C9" w:rsidRDefault="00CE10C9" w:rsidP="00CE10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02499D" w14:textId="3D149CE8" w:rsidR="00CE10C9" w:rsidRDefault="00277F1B" w:rsidP="00CE10C9">
            <w:pPr>
              <w:jc w:val="center"/>
            </w:pPr>
            <w:sdt>
              <w:sdtPr>
                <w:id w:val="-14629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Kyllä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CF0F76" w14:textId="1E06CF1B" w:rsidR="00CE10C9" w:rsidRDefault="00277F1B" w:rsidP="00CE10C9">
            <w:pPr>
              <w:jc w:val="center"/>
            </w:pPr>
            <w:sdt>
              <w:sdtPr>
                <w:id w:val="-73947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Ei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C90EC6B" w14:textId="77777777" w:rsidR="00CE10C9" w:rsidRDefault="00CE10C9" w:rsidP="00CE10C9"/>
        </w:tc>
      </w:tr>
      <w:tr w:rsidR="00CE10C9" w14:paraId="7EDC1CEA" w14:textId="77777777" w:rsidTr="0028669D">
        <w:trPr>
          <w:trHeight w:val="1134"/>
        </w:trPr>
        <w:tc>
          <w:tcPr>
            <w:tcW w:w="2693" w:type="dxa"/>
          </w:tcPr>
          <w:p w14:paraId="226D6D72" w14:textId="77777777" w:rsidR="00CE10C9" w:rsidRDefault="00CE10C9" w:rsidP="00CE10C9"/>
        </w:tc>
        <w:tc>
          <w:tcPr>
            <w:tcW w:w="2694" w:type="dxa"/>
          </w:tcPr>
          <w:p w14:paraId="5B0C6483" w14:textId="77777777" w:rsidR="00CE10C9" w:rsidRDefault="00CE10C9" w:rsidP="00CE10C9"/>
        </w:tc>
        <w:tc>
          <w:tcPr>
            <w:tcW w:w="2693" w:type="dxa"/>
          </w:tcPr>
          <w:p w14:paraId="0578D4FA" w14:textId="77777777" w:rsidR="00CE10C9" w:rsidRDefault="00CE10C9" w:rsidP="00CE10C9"/>
        </w:tc>
        <w:tc>
          <w:tcPr>
            <w:tcW w:w="2694" w:type="dxa"/>
            <w:tcBorders>
              <w:right w:val="single" w:sz="4" w:space="0" w:color="auto"/>
            </w:tcBorders>
          </w:tcPr>
          <w:p w14:paraId="078F3711" w14:textId="77777777" w:rsidR="00CE10C9" w:rsidRDefault="00CE10C9" w:rsidP="00CE10C9"/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1C403C27" w14:textId="5FBC680B" w:rsidR="00CE10C9" w:rsidRDefault="00277F1B" w:rsidP="00CE10C9">
            <w:pPr>
              <w:jc w:val="center"/>
            </w:pPr>
            <w:sdt>
              <w:sdtPr>
                <w:id w:val="137242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Kyllä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675067C0" w14:textId="7616FF56" w:rsidR="00CE10C9" w:rsidRDefault="00277F1B" w:rsidP="00CE10C9">
            <w:pPr>
              <w:jc w:val="center"/>
            </w:pPr>
            <w:sdt>
              <w:sdtPr>
                <w:id w:val="110537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Ei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2A92AD0" w14:textId="77777777" w:rsidR="00CE10C9" w:rsidRDefault="00CE10C9" w:rsidP="00CE10C9"/>
        </w:tc>
      </w:tr>
      <w:tr w:rsidR="00CE10C9" w14:paraId="63F83CDB" w14:textId="77777777" w:rsidTr="0028669D">
        <w:trPr>
          <w:trHeight w:val="1134"/>
        </w:trPr>
        <w:tc>
          <w:tcPr>
            <w:tcW w:w="2693" w:type="dxa"/>
          </w:tcPr>
          <w:p w14:paraId="5D4E356B" w14:textId="77777777" w:rsidR="00CE10C9" w:rsidRDefault="00CE10C9" w:rsidP="00CE10C9"/>
        </w:tc>
        <w:tc>
          <w:tcPr>
            <w:tcW w:w="2694" w:type="dxa"/>
          </w:tcPr>
          <w:p w14:paraId="1C641FD1" w14:textId="77777777" w:rsidR="00CE10C9" w:rsidRDefault="00CE10C9" w:rsidP="00CE10C9"/>
        </w:tc>
        <w:tc>
          <w:tcPr>
            <w:tcW w:w="2693" w:type="dxa"/>
          </w:tcPr>
          <w:p w14:paraId="48255584" w14:textId="77777777" w:rsidR="00CE10C9" w:rsidRDefault="00CE10C9" w:rsidP="00CE10C9"/>
        </w:tc>
        <w:tc>
          <w:tcPr>
            <w:tcW w:w="2694" w:type="dxa"/>
            <w:tcBorders>
              <w:right w:val="single" w:sz="4" w:space="0" w:color="auto"/>
            </w:tcBorders>
          </w:tcPr>
          <w:p w14:paraId="5B4E7275" w14:textId="77777777" w:rsidR="00CE10C9" w:rsidRDefault="00CE10C9" w:rsidP="00CE10C9"/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6B89D39C" w14:textId="1D9FE2AD" w:rsidR="00CE10C9" w:rsidRDefault="00277F1B" w:rsidP="00CE10C9">
            <w:pPr>
              <w:jc w:val="center"/>
            </w:pPr>
            <w:sdt>
              <w:sdtPr>
                <w:id w:val="45999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Kyllä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2187F119" w14:textId="1E665246" w:rsidR="00CE10C9" w:rsidRDefault="00277F1B" w:rsidP="00CE10C9">
            <w:pPr>
              <w:jc w:val="center"/>
            </w:pPr>
            <w:sdt>
              <w:sdtPr>
                <w:id w:val="-10931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Ei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739156F" w14:textId="77777777" w:rsidR="00CE10C9" w:rsidRDefault="00CE10C9" w:rsidP="00CE10C9"/>
        </w:tc>
      </w:tr>
      <w:tr w:rsidR="00CE10C9" w14:paraId="36E99A2B" w14:textId="77777777" w:rsidTr="0028669D">
        <w:trPr>
          <w:trHeight w:val="1134"/>
        </w:trPr>
        <w:tc>
          <w:tcPr>
            <w:tcW w:w="2693" w:type="dxa"/>
          </w:tcPr>
          <w:p w14:paraId="45438F60" w14:textId="77777777" w:rsidR="00CE10C9" w:rsidRDefault="00CE10C9" w:rsidP="00CE10C9"/>
        </w:tc>
        <w:tc>
          <w:tcPr>
            <w:tcW w:w="2694" w:type="dxa"/>
          </w:tcPr>
          <w:p w14:paraId="4BE02C58" w14:textId="77777777" w:rsidR="00CE10C9" w:rsidRDefault="00CE10C9" w:rsidP="00CE10C9"/>
        </w:tc>
        <w:tc>
          <w:tcPr>
            <w:tcW w:w="2693" w:type="dxa"/>
          </w:tcPr>
          <w:p w14:paraId="7211F6F8" w14:textId="77777777" w:rsidR="00CE10C9" w:rsidRDefault="00CE10C9" w:rsidP="00CE10C9"/>
        </w:tc>
        <w:tc>
          <w:tcPr>
            <w:tcW w:w="2694" w:type="dxa"/>
            <w:tcBorders>
              <w:right w:val="single" w:sz="4" w:space="0" w:color="auto"/>
            </w:tcBorders>
          </w:tcPr>
          <w:p w14:paraId="363C817A" w14:textId="77777777" w:rsidR="00CE10C9" w:rsidRDefault="00CE10C9" w:rsidP="00CE10C9"/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14:paraId="4A40090D" w14:textId="25FBCC2C" w:rsidR="00CE10C9" w:rsidRDefault="00277F1B" w:rsidP="00CE10C9">
            <w:pPr>
              <w:jc w:val="center"/>
            </w:pPr>
            <w:sdt>
              <w:sdtPr>
                <w:id w:val="4114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Kyllä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vAlign w:val="center"/>
          </w:tcPr>
          <w:p w14:paraId="15A80880" w14:textId="3E7D1E68" w:rsidR="00CE10C9" w:rsidRDefault="00277F1B" w:rsidP="00CE10C9">
            <w:pPr>
              <w:jc w:val="center"/>
            </w:pPr>
            <w:sdt>
              <w:sdtPr>
                <w:id w:val="-133730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0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0C9">
              <w:t xml:space="preserve"> Ei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A5AC2A1" w14:textId="77777777" w:rsidR="00CE10C9" w:rsidRDefault="00CE10C9" w:rsidP="00CE10C9"/>
        </w:tc>
      </w:tr>
    </w:tbl>
    <w:p w14:paraId="7D662286" w14:textId="77777777" w:rsidR="00695A4F" w:rsidRDefault="00695A4F" w:rsidP="00695A4F">
      <w:pPr>
        <w:ind w:left="-851"/>
        <w:rPr>
          <w:b/>
          <w:sz w:val="28"/>
        </w:rPr>
      </w:pPr>
    </w:p>
    <w:sectPr w:rsidR="00695A4F" w:rsidSect="00286909">
      <w:headerReference w:type="default" r:id="rId14"/>
      <w:footerReference w:type="default" r:id="rId15"/>
      <w:headerReference w:type="first" r:id="rId16"/>
      <w:pgSz w:w="16838" w:h="11906" w:orient="landscape"/>
      <w:pgMar w:top="674" w:right="1361" w:bottom="426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FB68" w14:textId="77777777" w:rsidR="00E733CB" w:rsidRDefault="00E733CB" w:rsidP="00095943">
      <w:r>
        <w:separator/>
      </w:r>
    </w:p>
  </w:endnote>
  <w:endnote w:type="continuationSeparator" w:id="0">
    <w:p w14:paraId="07AD9121" w14:textId="77777777" w:rsidR="00E733CB" w:rsidRDefault="00E733CB" w:rsidP="000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980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9980"/>
    </w:tblGrid>
    <w:tr w:rsidR="00E733CB" w:rsidRPr="004763FB" w14:paraId="1EA87B55" w14:textId="77777777" w:rsidTr="001155E3">
      <w:trPr>
        <w:trHeight w:hRule="exact" w:val="640"/>
      </w:trPr>
      <w:tc>
        <w:tcPr>
          <w:tcW w:w="9980" w:type="dxa"/>
        </w:tcPr>
        <w:p w14:paraId="18195397" w14:textId="77777777" w:rsidR="00E733CB" w:rsidRPr="007B5E02" w:rsidRDefault="00E733CB" w:rsidP="007B5E02">
          <w:pPr>
            <w:pStyle w:val="Alatunniste"/>
          </w:pPr>
        </w:p>
      </w:tc>
    </w:tr>
  </w:tbl>
  <w:p w14:paraId="40903D8D" w14:textId="77777777" w:rsidR="00E733CB" w:rsidRDefault="00E733CB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300A" w14:textId="77777777" w:rsidR="00E733CB" w:rsidRDefault="00E733CB" w:rsidP="00095943">
      <w:r>
        <w:separator/>
      </w:r>
    </w:p>
  </w:footnote>
  <w:footnote w:type="continuationSeparator" w:id="0">
    <w:p w14:paraId="41F4F48C" w14:textId="77777777" w:rsidR="00E733CB" w:rsidRDefault="00E733CB" w:rsidP="00095943">
      <w:r>
        <w:continuationSeparator/>
      </w:r>
    </w:p>
  </w:footnote>
  <w:footnote w:id="1">
    <w:p w14:paraId="18D255DC" w14:textId="3330E136" w:rsidR="00E733CB" w:rsidRDefault="00E733CB">
      <w:pPr>
        <w:pStyle w:val="Alaviitteenteksti"/>
      </w:pPr>
      <w:r>
        <w:rPr>
          <w:rStyle w:val="Alaviitteenviite"/>
        </w:rPr>
        <w:footnoteRef/>
      </w:r>
      <w:r>
        <w:t xml:space="preserve"> Vaikka tähänastiset toimenpiteet olisi edellä todettu riittäviksi, voi olla järkevää ja kannattavaa toteuttaa helppoja ja halpoja toimenpiteitä turvallisuuden parantamiseksi edelleen. Toimenpiteiden tärkeys: 1 = Turvallisuuden kannalta kiireellinen toimenpide, toteutetaan välittömästi. 2 = Vähemmän kiireellinen toimenpide, joka voidaan toteuttaa myöhemmin</w:t>
      </w:r>
      <w:r w:rsidR="00C97A0E">
        <w:t>.</w:t>
      </w:r>
      <w:r>
        <w:t xml:space="preserve"> 3 = Lisäselvityksiä vaativa toimenpide-ehdotus</w:t>
      </w:r>
      <w:r w:rsidR="00C97A0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a"/>
      <w:tblW w:w="10051" w:type="dxa"/>
      <w:tblLook w:val="04A0" w:firstRow="1" w:lastRow="0" w:firstColumn="1" w:lastColumn="0" w:noHBand="0" w:noVBand="1"/>
    </w:tblPr>
    <w:tblGrid>
      <w:gridCol w:w="5141"/>
      <w:gridCol w:w="2609"/>
      <w:gridCol w:w="2301"/>
    </w:tblGrid>
    <w:tr w:rsidR="00E733CB" w14:paraId="3E1FAEFA" w14:textId="77777777" w:rsidTr="007B5E02">
      <w:tc>
        <w:tcPr>
          <w:tcW w:w="5141" w:type="dxa"/>
        </w:tcPr>
        <w:p w14:paraId="67B5C3C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4324C345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74641251" w14:textId="77777777" w:rsidR="00E733CB" w:rsidRDefault="00E733CB" w:rsidP="004B6AC2">
          <w:pPr>
            <w:pStyle w:val="Yltunniste"/>
          </w:pPr>
        </w:p>
      </w:tc>
    </w:tr>
    <w:tr w:rsidR="00E733CB" w14:paraId="2E484B0F" w14:textId="77777777" w:rsidTr="007B5E02">
      <w:tc>
        <w:tcPr>
          <w:tcW w:w="5141" w:type="dxa"/>
        </w:tcPr>
        <w:p w14:paraId="608888E8" w14:textId="77777777" w:rsidR="00E733CB" w:rsidRPr="00095943" w:rsidRDefault="00E733CB" w:rsidP="004B6AC2">
          <w:pPr>
            <w:pStyle w:val="Yltunniste"/>
          </w:pPr>
        </w:p>
      </w:tc>
      <w:tc>
        <w:tcPr>
          <w:tcW w:w="2609" w:type="dxa"/>
        </w:tcPr>
        <w:p w14:paraId="70F90F2F" w14:textId="77777777" w:rsidR="00E733CB" w:rsidRPr="00095943" w:rsidRDefault="00E733CB" w:rsidP="004B6AC2">
          <w:pPr>
            <w:pStyle w:val="Yltunniste"/>
          </w:pPr>
        </w:p>
      </w:tc>
      <w:tc>
        <w:tcPr>
          <w:tcW w:w="2301" w:type="dxa"/>
        </w:tcPr>
        <w:p w14:paraId="1DC8754A" w14:textId="77777777" w:rsidR="00E733CB" w:rsidRDefault="00E733CB" w:rsidP="004B6AC2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51A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D251A1">
              <w:rPr>
                <w:noProof/>
              </w:rPr>
              <w:t>2</w:t>
            </w:r>
          </w:fldSimple>
          <w:r>
            <w:t>)</w:t>
          </w:r>
        </w:p>
      </w:tc>
    </w:tr>
  </w:tbl>
  <w:p w14:paraId="26745A9D" w14:textId="77777777" w:rsidR="00E733CB" w:rsidRDefault="00E733CB" w:rsidP="000959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reunaa"/>
      <w:tblW w:w="17578" w:type="dxa"/>
      <w:tblInd w:w="-851" w:type="dxa"/>
      <w:tblLook w:val="04A0" w:firstRow="1" w:lastRow="0" w:firstColumn="1" w:lastColumn="0" w:noHBand="0" w:noVBand="1"/>
    </w:tblPr>
    <w:tblGrid>
      <w:gridCol w:w="5141"/>
      <w:gridCol w:w="7617"/>
      <w:gridCol w:w="4820"/>
    </w:tblGrid>
    <w:tr w:rsidR="00E733CB" w14:paraId="5DA523B2" w14:textId="77777777" w:rsidTr="009C6854">
      <w:trPr>
        <w:trHeight w:val="113"/>
      </w:trPr>
      <w:tc>
        <w:tcPr>
          <w:tcW w:w="5141" w:type="dxa"/>
          <w:vMerge w:val="restart"/>
        </w:tcPr>
        <w:p w14:paraId="32E10C43" w14:textId="77777777" w:rsidR="00E733CB" w:rsidRPr="007A5831" w:rsidRDefault="00E733CB" w:rsidP="007A5831">
          <w:pPr>
            <w:pStyle w:val="Yltunniste"/>
          </w:pPr>
          <w:r w:rsidRPr="00A60A93">
            <w:rPr>
              <w:noProof/>
              <w:lang w:eastAsia="fi-FI"/>
            </w:rPr>
            <w:drawing>
              <wp:inline distT="0" distB="0" distL="0" distR="0" wp14:anchorId="5AF7F88D" wp14:editId="76072A23">
                <wp:extent cx="1463040" cy="703580"/>
                <wp:effectExtent l="0" t="0" r="3810" b="1270"/>
                <wp:docPr id="1" name="Logo" descr="asiakirja_tukes_fi_rgb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akirja_tukes_fi_rgb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7" w:type="dxa"/>
        </w:tcPr>
        <w:p w14:paraId="7EA03217" w14:textId="77777777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62AE8EB2" w14:textId="77777777" w:rsidR="00E733CB" w:rsidRDefault="00E733CB" w:rsidP="007A5831">
          <w:pPr>
            <w:pStyle w:val="Yltunniste"/>
          </w:pPr>
        </w:p>
      </w:tc>
    </w:tr>
    <w:tr w:rsidR="00E733CB" w14:paraId="67893E70" w14:textId="77777777" w:rsidTr="009C6854">
      <w:tc>
        <w:tcPr>
          <w:tcW w:w="5141" w:type="dxa"/>
          <w:vMerge/>
        </w:tcPr>
        <w:p w14:paraId="2357461F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6629E0A9" w14:textId="77777777" w:rsidR="00E733CB" w:rsidRPr="00C159CE" w:rsidRDefault="00E733CB" w:rsidP="009C6854">
          <w:pPr>
            <w:pStyle w:val="Yltunniste"/>
            <w:rPr>
              <w:b/>
            </w:rPr>
          </w:pPr>
        </w:p>
      </w:tc>
      <w:tc>
        <w:tcPr>
          <w:tcW w:w="4820" w:type="dxa"/>
        </w:tcPr>
        <w:p w14:paraId="6F9CA595" w14:textId="5E92FE93" w:rsidR="00E733CB" w:rsidRDefault="00E733CB" w:rsidP="004B6AC2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77F1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277F1B">
              <w:rPr>
                <w:noProof/>
              </w:rPr>
              <w:t>1</w:t>
            </w:r>
          </w:fldSimple>
          <w:r>
            <w:t>)</w:t>
          </w:r>
        </w:p>
      </w:tc>
    </w:tr>
    <w:tr w:rsidR="00E733CB" w14:paraId="50EA0659" w14:textId="77777777" w:rsidTr="009C6854">
      <w:tc>
        <w:tcPr>
          <w:tcW w:w="5141" w:type="dxa"/>
          <w:vMerge/>
        </w:tcPr>
        <w:p w14:paraId="172D2B87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3AEB8F8B" w14:textId="77777777" w:rsidR="00E733CB" w:rsidRPr="00BF6484" w:rsidRDefault="00E733CB" w:rsidP="00467282">
          <w:pPr>
            <w:pStyle w:val="Yltunniste"/>
          </w:pPr>
        </w:p>
      </w:tc>
      <w:tc>
        <w:tcPr>
          <w:tcW w:w="4820" w:type="dxa"/>
        </w:tcPr>
        <w:p w14:paraId="79EE957E" w14:textId="77777777" w:rsidR="00E733CB" w:rsidRDefault="00E733CB" w:rsidP="004B6AC2">
          <w:pPr>
            <w:pStyle w:val="Yltunniste"/>
          </w:pPr>
        </w:p>
      </w:tc>
    </w:tr>
    <w:tr w:rsidR="00E733CB" w14:paraId="4D192E67" w14:textId="77777777" w:rsidTr="009C6854">
      <w:tc>
        <w:tcPr>
          <w:tcW w:w="5141" w:type="dxa"/>
          <w:vMerge/>
        </w:tcPr>
        <w:p w14:paraId="3D025CAC" w14:textId="77777777" w:rsidR="00E733CB" w:rsidRPr="00095943" w:rsidRDefault="00E733CB" w:rsidP="004B6AC2">
          <w:pPr>
            <w:pStyle w:val="Yltunniste"/>
          </w:pPr>
        </w:p>
      </w:tc>
      <w:tc>
        <w:tcPr>
          <w:tcW w:w="7617" w:type="dxa"/>
        </w:tcPr>
        <w:p w14:paraId="1EAA123F" w14:textId="77777777" w:rsidR="00E733CB" w:rsidRPr="00095943" w:rsidRDefault="00E733CB" w:rsidP="004B6AC2">
          <w:pPr>
            <w:pStyle w:val="Yltunniste"/>
          </w:pPr>
        </w:p>
      </w:tc>
      <w:tc>
        <w:tcPr>
          <w:tcW w:w="4820" w:type="dxa"/>
        </w:tcPr>
        <w:p w14:paraId="7D8AB39B" w14:textId="77777777" w:rsidR="00E733CB" w:rsidRDefault="00E733CB" w:rsidP="004B6AC2">
          <w:pPr>
            <w:pStyle w:val="Yltunniste"/>
          </w:pPr>
        </w:p>
      </w:tc>
    </w:tr>
  </w:tbl>
  <w:p w14:paraId="5A16113D" w14:textId="77777777" w:rsidR="00E733CB" w:rsidRDefault="00E733C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D088762A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4"/>
    <w:rsid w:val="000456AE"/>
    <w:rsid w:val="0008237D"/>
    <w:rsid w:val="00093D7E"/>
    <w:rsid w:val="00095943"/>
    <w:rsid w:val="001155E3"/>
    <w:rsid w:val="0014687F"/>
    <w:rsid w:val="001E7A27"/>
    <w:rsid w:val="00277F1B"/>
    <w:rsid w:val="0028669D"/>
    <w:rsid w:val="00286909"/>
    <w:rsid w:val="00296674"/>
    <w:rsid w:val="00325B56"/>
    <w:rsid w:val="00332795"/>
    <w:rsid w:val="003A0EFA"/>
    <w:rsid w:val="003C2244"/>
    <w:rsid w:val="003E6F63"/>
    <w:rsid w:val="003F4633"/>
    <w:rsid w:val="004550F4"/>
    <w:rsid w:val="00467282"/>
    <w:rsid w:val="004B6AC2"/>
    <w:rsid w:val="004C1589"/>
    <w:rsid w:val="004C276A"/>
    <w:rsid w:val="004F5033"/>
    <w:rsid w:val="005D6737"/>
    <w:rsid w:val="00617EFD"/>
    <w:rsid w:val="00695A4F"/>
    <w:rsid w:val="007361E4"/>
    <w:rsid w:val="007631D1"/>
    <w:rsid w:val="007970B4"/>
    <w:rsid w:val="007A5831"/>
    <w:rsid w:val="007B5E02"/>
    <w:rsid w:val="007D738A"/>
    <w:rsid w:val="008212B0"/>
    <w:rsid w:val="008A0260"/>
    <w:rsid w:val="008B5329"/>
    <w:rsid w:val="008E0B7D"/>
    <w:rsid w:val="00921B21"/>
    <w:rsid w:val="009429F6"/>
    <w:rsid w:val="009B63FD"/>
    <w:rsid w:val="009C6854"/>
    <w:rsid w:val="00A60D46"/>
    <w:rsid w:val="00AA6523"/>
    <w:rsid w:val="00B15F98"/>
    <w:rsid w:val="00B20A2F"/>
    <w:rsid w:val="00B30642"/>
    <w:rsid w:val="00B64D7B"/>
    <w:rsid w:val="00BB3C2C"/>
    <w:rsid w:val="00BC4E0F"/>
    <w:rsid w:val="00BE4BF6"/>
    <w:rsid w:val="00BF6484"/>
    <w:rsid w:val="00C07BFC"/>
    <w:rsid w:val="00C159CE"/>
    <w:rsid w:val="00C57157"/>
    <w:rsid w:val="00C959C7"/>
    <w:rsid w:val="00C97A0E"/>
    <w:rsid w:val="00CB3993"/>
    <w:rsid w:val="00CE10C9"/>
    <w:rsid w:val="00D01C36"/>
    <w:rsid w:val="00D251A1"/>
    <w:rsid w:val="00D730D2"/>
    <w:rsid w:val="00DD49C8"/>
    <w:rsid w:val="00DE40D4"/>
    <w:rsid w:val="00E21896"/>
    <w:rsid w:val="00E35E86"/>
    <w:rsid w:val="00E733CB"/>
    <w:rsid w:val="00E8429D"/>
    <w:rsid w:val="00EE4C9F"/>
    <w:rsid w:val="00E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1CBAE8"/>
  <w15:docId w15:val="{89D0E1BB-1AD7-475E-8867-BF3856B8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8429D"/>
  </w:style>
  <w:style w:type="paragraph" w:styleId="Otsikko1">
    <w:name w:val="heading 1"/>
    <w:basedOn w:val="Normaali"/>
    <w:next w:val="Leipteksti"/>
    <w:link w:val="Otsikko1Char"/>
    <w:uiPriority w:val="9"/>
    <w:qFormat/>
    <w:rsid w:val="003E6F63"/>
    <w:pPr>
      <w:keepNext/>
      <w:keepLines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E6F63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E6F63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A60D46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A60D46"/>
    <w:rPr>
      <w:rFonts w:eastAsiaTheme="minorEastAsia"/>
      <w:b/>
    </w:rPr>
  </w:style>
  <w:style w:type="paragraph" w:styleId="Otsikko">
    <w:name w:val="Title"/>
    <w:basedOn w:val="Normaali"/>
    <w:next w:val="Normaali"/>
    <w:link w:val="OtsikkoChar"/>
    <w:uiPriority w:val="10"/>
    <w:qFormat/>
    <w:rsid w:val="00E8429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429D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8429D"/>
    <w:rPr>
      <w:rFonts w:asciiTheme="majorHAnsi" w:eastAsiaTheme="majorEastAsia" w:hAnsiTheme="majorHAnsi" w:cstheme="majorBidi"/>
      <w:b/>
      <w:szCs w:val="32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E8429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E8429D"/>
  </w:style>
  <w:style w:type="paragraph" w:styleId="Eivli">
    <w:name w:val="No Spacing"/>
    <w:uiPriority w:val="1"/>
    <w:qFormat/>
    <w:rsid w:val="00E8429D"/>
    <w:pPr>
      <w:ind w:left="2608"/>
    </w:pPr>
  </w:style>
  <w:style w:type="character" w:customStyle="1" w:styleId="Otsikko2Char">
    <w:name w:val="Otsikko 2 Char"/>
    <w:basedOn w:val="Kappaleenoletusfontti"/>
    <w:link w:val="Otsikko2"/>
    <w:uiPriority w:val="9"/>
    <w:rsid w:val="00E8429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631D1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A60D46"/>
    <w:pPr>
      <w:numPr>
        <w:numId w:val="10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8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854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8669D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8669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286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/sites/tl/kuluttajap/Jaetut%20dokumentit/Forms/Yleisasiakirja/Yleisasiakirja.dotx" TargetMode="External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e5fdff53c4de2b0f024897cb16c67 xmlns="c04e1c0e-ab26-4602-9e9b-a197da6bb185">
      <Terms xmlns="http://schemas.microsoft.com/office/infopath/2007/PartnerControls"/>
    </p69e5fdff53c4de2b0f024897cb16c67>
    <mfd6ac382823424e8e6b9282d9976931 xmlns="c04e1c0e-ab26-4602-9e9b-a197da6bb185">
      <Terms xmlns="http://schemas.microsoft.com/office/infopath/2007/PartnerControls"/>
    </mfd6ac382823424e8e6b9282d9976931>
    <m0ccc6a7213c41a3bc7c7736890d25d4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Tuotteet</TermName>
          <TermId xmlns="http://schemas.microsoft.com/office/infopath/2007/PartnerControls">41de2384-1588-4c31-a56d-34d00e66c933</TermId>
        </TermInfo>
      </Terms>
    </m0ccc6a7213c41a3bc7c7736890d25d4>
    <TukesDiaarinumero xmlns="c04e1c0e-ab26-4602-9e9b-a197da6bb185" xsi:nil="true"/>
    <TukesAsiakirjatyyppi xmlns="c04e1c0e-ab26-4602-9e9b-a197da6bb185" xsi:nil="true"/>
    <TukesTila xmlns="c04e1c0e-ab26-4602-9e9b-a197da6bb185">Hyväksytty</TukesTila>
    <m7e4184ca93f49d195c921ae60aaf7dd xmlns="c04e1c0e-ab26-4602-9e9b-a197da6bb1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Kuluttajapalvelut</TermName>
          <TermId xmlns="http://schemas.microsoft.com/office/infopath/2007/PartnerControls">5ac71ae1-438a-4e5f-b2ee-6bf00c8a8859</TermId>
        </TermInfo>
      </Terms>
    </m7e4184ca93f49d195c921ae60aaf7dd>
    <TaxCatchAll xmlns="471f87f1-7348-44b7-b3cd-3f1e4c1ed40d">
      <Value>1</Value>
      <Value>6</Value>
    </TaxCatchAll>
    <_dlc_DocId xmlns="3eb80a5b-3f2f-4440-a5f5-48c211b5184f">Tuotejalaitteistovalvonta-600252489-174</_dlc_DocId>
    <_dlc_DocIdUrl xmlns="3eb80a5b-3f2f-4440-a5f5-48c211b5184f">
      <Url>http://intra/sites/tl/kuluttajap/_layouts/15/DocIdRedir.aspx?ID=Tuotejalaitteistovalvonta-600252489-174</Url>
      <Description>Tuotejalaitteistovalvonta-600252489-174</Description>
    </_dlc_DocIdUrl>
    <Julkisuusluokka xmlns="471f87f1-7348-44b7-b3cd-3f1e4c1ed40d" xsi:nil="true"/>
    <Suojaustaso xmlns="471f87f1-7348-44b7-b3cd-3f1e4c1ed4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D86575BA4E288C47A9F41505BCAC0221" ma:contentTypeVersion="33" ma:contentTypeDescription="" ma:contentTypeScope="" ma:versionID="056bc3e76f898ea1690db9ec00b0e4d1">
  <xsd:schema xmlns:xsd="http://www.w3.org/2001/XMLSchema" xmlns:xs="http://www.w3.org/2001/XMLSchema" xmlns:p="http://schemas.microsoft.com/office/2006/metadata/properties" xmlns:ns2="c04e1c0e-ab26-4602-9e9b-a197da6bb185" xmlns:ns4="471f87f1-7348-44b7-b3cd-3f1e4c1ed40d" xmlns:ns5="3eb80a5b-3f2f-4440-a5f5-48c211b5184f" targetNamespace="http://schemas.microsoft.com/office/2006/metadata/properties" ma:root="true" ma:fieldsID="643ab0d26f7d8a81c2b3a738692f0698" ns2:_="" ns4:_="" ns5:_="">
    <xsd:import namespace="c04e1c0e-ab26-4602-9e9b-a197da6bb185"/>
    <xsd:import namespace="471f87f1-7348-44b7-b3cd-3f1e4c1ed40d"/>
    <xsd:import namespace="3eb80a5b-3f2f-4440-a5f5-48c211b5184f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4:TaxCatchAll" minOccurs="0"/>
                <xsd:element ref="ns4:TaxCatchAllLabel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Suojaustaso" minOccurs="0"/>
                <xsd:element ref="ns4:Julkisuusluokka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d7768e5-3f24-4e0c-bb1b-0ad10a6a1b22}" ma:internalName="TaxCatchAll" ma:showField="CatchAllData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d7768e5-3f24-4e0c-bb1b-0ad10a6a1b22}" ma:internalName="TaxCatchAllLabel" ma:readOnly="true" ma:showField="CatchAllDataLabel" ma:web="3eb80a5b-3f2f-4440-a5f5-48c211b51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ojaustaso" ma:index="21" nillable="true" ma:displayName="Suojaustaso" ma:format="Dropdown" ma:internalName="Suojaustaso">
      <xsd:simpleType>
        <xsd:restriction base="dms:Choice">
          <xsd:enumeration value="ST III"/>
          <xsd:enumeration value="ST IV"/>
        </xsd:restriction>
      </xsd:simpleType>
    </xsd:element>
    <xsd:element name="Julkisuusluokka" ma:index="22" nillable="true" ma:displayName="Julkisuusluokka" ma:format="Dropdown" ma:internalName="Julkisuusluokka">
      <xsd:simpleType>
        <xsd:restriction base="dms:Choice">
          <xsd:enumeration value="Julkinen"/>
          <xsd:enumeration value="Osin salassa pidettävä"/>
          <xsd:enumeration value="Salassa pidettäv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80a5b-3f2f-4440-a5f5-48c211b5184f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24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324743-0E45-4A18-9AD6-7D96DBAFC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A6AA0-679D-4966-9345-09B4F91ED02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71f87f1-7348-44b7-b3cd-3f1e4c1ed40d"/>
    <ds:schemaRef ds:uri="http://purl.org/dc/terms/"/>
    <ds:schemaRef ds:uri="3eb80a5b-3f2f-4440-a5f5-48c211b5184f"/>
    <ds:schemaRef ds:uri="c04e1c0e-ab26-4602-9e9b-a197da6bb18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BA7AAC-F362-4DD1-9E66-09DB511C2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3eb80a5b-3f2f-4440-a5f5-48c211b51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3FC0E-8FC2-43C2-AF34-9F1E8CEE8DD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6502885-F815-4197-97ED-D5D1A47E370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1A39D52-A6E4-42D2-A688-1F04CE79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Yleisasiakirja.dotx</Template>
  <TotalTime>0</TotalTime>
  <Pages>1</Pages>
  <Words>57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Lomake vaarojen tunnistamiseen ja toimenpiteiden suunnitteluun</vt:lpstr>
      <vt:lpstr/>
    </vt:vector>
  </TitlesOfParts>
  <Company>Turvallisuus- ja kemikaalivirasto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vaarojen tunnistamiseen ja toimenpiteiden suunnitteluun</dc:title>
  <dc:creator>Murtonen Mervi</dc:creator>
  <cp:lastModifiedBy>Murtonen Mervi</cp:lastModifiedBy>
  <cp:revision>2</cp:revision>
  <dcterms:created xsi:type="dcterms:W3CDTF">2017-10-11T09:27:00Z</dcterms:created>
  <dcterms:modified xsi:type="dcterms:W3CDTF">2017-10-11T09:27:00Z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0x010100352FB5629AE9BD4B9C2915C62DA386F000D86575BA4E288C47A9F41505BCAC0221</vt:lpwstr>
  </property>
  <property fmtid="{D5CDD505-2E9C-101B-9397-08002B2CF9AE}" pid="3" name="TukesProsessi">
    <vt:lpwstr/>
  </property>
  <property fmtid="{D5CDD505-2E9C-101B-9397-08002B2CF9AE}" pid="4" name="TukesRyhma">
    <vt:lpwstr>6;#Kuluttajapalvelut|5ac71ae1-438a-4e5f-b2ee-6bf00c8a8859</vt:lpwstr>
  </property>
  <property fmtid="{D5CDD505-2E9C-101B-9397-08002B2CF9AE}" pid="5" name="TukesYksikko">
    <vt:lpwstr>1;#Tuotteet|41de2384-1588-4c31-a56d-34d00e66c933</vt:lpwstr>
  </property>
  <property fmtid="{D5CDD505-2E9C-101B-9397-08002B2CF9AE}" pid="6" name="TukesAliprosessi">
    <vt:lpwstr/>
  </property>
  <property fmtid="{D5CDD505-2E9C-101B-9397-08002B2CF9AE}" pid="7" name="_dlc_DocIdItemGuid">
    <vt:lpwstr>2a5ca603-04ea-4354-bd4c-21afdc83f847</vt:lpwstr>
  </property>
  <property fmtid="{D5CDD505-2E9C-101B-9397-08002B2CF9AE}" pid="8" name="Julkisuusluokka metatiedot">
    <vt:lpwstr/>
  </property>
  <property fmtid="{D5CDD505-2E9C-101B-9397-08002B2CF9AE}" pid="9" name="a1ebea5ee4d24aa9b1ddc155cebddc95">
    <vt:lpwstr/>
  </property>
  <property fmtid="{D5CDD505-2E9C-101B-9397-08002B2CF9AE}" pid="10" name="p2cbd4a58aee4e01a4c358d4e1a82c0b">
    <vt:lpwstr/>
  </property>
  <property fmtid="{D5CDD505-2E9C-101B-9397-08002B2CF9AE}" pid="11" name="Suojaustaso metatiedot">
    <vt:lpwstr/>
  </property>
</Properties>
</file>